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D05" w:rsidRDefault="006E7D05" w:rsidP="006E7D05">
      <w:pPr>
        <w:snapToGrid w:val="0"/>
        <w:spacing w:afterLines="150" w:after="468"/>
        <w:textAlignment w:val="baseline"/>
        <w:rPr>
          <w:bCs/>
          <w:szCs w:val="21"/>
        </w:rPr>
      </w:pPr>
      <w:r>
        <w:rPr>
          <w:rFonts w:ascii="仿宋_GB2312" w:eastAsia="仿宋_GB2312" w:hAnsi="宋体"/>
          <w:b/>
          <w:sz w:val="28"/>
          <w:szCs w:val="28"/>
        </w:rPr>
        <w:t>附件</w:t>
      </w:r>
      <w:r>
        <w:rPr>
          <w:rFonts w:ascii="仿宋_GB2312" w:eastAsia="仿宋_GB2312" w:hAnsi="宋体" w:hint="eastAsia"/>
          <w:b/>
          <w:sz w:val="28"/>
          <w:szCs w:val="28"/>
        </w:rPr>
        <w:t>1</w:t>
      </w:r>
    </w:p>
    <w:p w:rsidR="006E7D05" w:rsidRDefault="006E7D05" w:rsidP="006E7D05">
      <w:pPr>
        <w:snapToGri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铜仁学院</w:t>
      </w:r>
      <w:r>
        <w:rPr>
          <w:b/>
          <w:bCs/>
          <w:sz w:val="30"/>
          <w:szCs w:val="30"/>
        </w:rPr>
        <w:t>2023</w:t>
      </w:r>
      <w:r>
        <w:rPr>
          <w:b/>
          <w:bCs/>
          <w:sz w:val="30"/>
          <w:szCs w:val="30"/>
        </w:rPr>
        <w:t>年硕士研究生思想政治素质和品德考核表</w:t>
      </w:r>
    </w:p>
    <w:p w:rsidR="006E7D05" w:rsidRDefault="006E7D05" w:rsidP="006E7D05">
      <w:pPr>
        <w:spacing w:line="400" w:lineRule="exact"/>
        <w:rPr>
          <w:rFonts w:eastAsia="仿宋_GB2312"/>
        </w:rPr>
      </w:pPr>
      <w:r>
        <w:rPr>
          <w:rFonts w:eastAsia="仿宋_GB2312"/>
        </w:rPr>
        <w:t>贵单位：</w:t>
      </w:r>
    </w:p>
    <w:p w:rsidR="006E7D05" w:rsidRDefault="006E7D05" w:rsidP="006E7D05">
      <w:pPr>
        <w:spacing w:line="400" w:lineRule="exact"/>
        <w:ind w:firstLine="420"/>
        <w:rPr>
          <w:rFonts w:eastAsia="仿宋_GB2312"/>
        </w:rPr>
      </w:pPr>
      <w:r>
        <w:rPr>
          <w:rFonts w:eastAsia="仿宋_GB2312"/>
        </w:rPr>
        <w:t>我校拟接收贵单位考生进入</w:t>
      </w:r>
      <w:r>
        <w:rPr>
          <w:rFonts w:eastAsia="仿宋_GB2312"/>
        </w:rPr>
        <w:t>2023</w:t>
      </w:r>
      <w:r>
        <w:rPr>
          <w:rFonts w:eastAsia="仿宋_GB2312"/>
        </w:rPr>
        <w:t>年硕士研究生复试。为了全面考核考生综合情况，做好思想政治素质和品德考核工作，烦请贵单位填写有关意见，感谢贵单位大力支持！</w:t>
      </w:r>
    </w:p>
    <w:p w:rsidR="006E7D05" w:rsidRDefault="006E7D05" w:rsidP="006E7D05">
      <w:pPr>
        <w:spacing w:line="400" w:lineRule="exact"/>
        <w:rPr>
          <w:rFonts w:eastAsia="仿宋_GB2312"/>
        </w:rPr>
      </w:pPr>
      <w:r>
        <w:rPr>
          <w:rFonts w:eastAsia="仿宋_GB2312"/>
        </w:rPr>
        <w:t>考生编号：</w:t>
      </w:r>
      <w:r>
        <w:rPr>
          <w:rFonts w:eastAsia="仿宋_GB2312"/>
        </w:rPr>
        <w:tab/>
      </w:r>
      <w:r>
        <w:rPr>
          <w:rFonts w:eastAsia="仿宋_GB2312"/>
        </w:rPr>
        <w:tab/>
      </w:r>
      <w:r>
        <w:rPr>
          <w:rFonts w:eastAsia="仿宋_GB2312"/>
        </w:rPr>
        <w:tab/>
        <w:t xml:space="preserve">  </w:t>
      </w:r>
      <w:r>
        <w:rPr>
          <w:rFonts w:eastAsia="仿宋_GB2312"/>
        </w:rPr>
        <w:tab/>
      </w:r>
      <w:r>
        <w:rPr>
          <w:rFonts w:eastAsia="仿宋_GB2312"/>
        </w:rPr>
        <w:tab/>
        <w:t xml:space="preserve"> </w:t>
      </w:r>
      <w:r>
        <w:rPr>
          <w:rFonts w:eastAsia="仿宋_GB2312"/>
        </w:rPr>
        <w:t>考生姓名：</w:t>
      </w:r>
    </w:p>
    <w:p w:rsidR="006E7D05" w:rsidRDefault="006E7D05" w:rsidP="006E7D05">
      <w:pPr>
        <w:spacing w:line="400" w:lineRule="exact"/>
        <w:rPr>
          <w:rFonts w:eastAsia="仿宋_GB2312"/>
        </w:rPr>
      </w:pPr>
      <w:r>
        <w:rPr>
          <w:rFonts w:eastAsia="仿宋_GB2312"/>
        </w:rPr>
        <w:t>报考学院：</w:t>
      </w:r>
      <w:r>
        <w:rPr>
          <w:rFonts w:eastAsia="仿宋_GB2312"/>
        </w:rPr>
        <w:t xml:space="preserve">                   </w:t>
      </w:r>
      <w:r>
        <w:rPr>
          <w:rFonts w:eastAsia="仿宋_GB2312"/>
        </w:rPr>
        <w:t>报考专业</w:t>
      </w:r>
      <w:r>
        <w:rPr>
          <w:rFonts w:eastAsia="仿宋_GB2312"/>
        </w:rPr>
        <w:t>:</w:t>
      </w:r>
    </w:p>
    <w:p w:rsidR="006E7D05" w:rsidRDefault="006E7D05" w:rsidP="006E7D05">
      <w:pPr>
        <w:spacing w:line="400" w:lineRule="exact"/>
        <w:ind w:firstLine="420"/>
        <w:rPr>
          <w:rFonts w:eastAsia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6E7D05" w:rsidTr="00C17CC2">
        <w:tc>
          <w:tcPr>
            <w:tcW w:w="8472" w:type="dxa"/>
          </w:tcPr>
          <w:p w:rsidR="006E7D05" w:rsidRDefault="006E7D05" w:rsidP="00C17CC2">
            <w:r>
              <w:t>（应届生由考生就读学校所在院系的政工部门盖章；社会考生由本人档案或工作所在单位的人事或政工部门盖章；毕业后暂未工作的也可由户口所在地的街道居委会盖章。）</w:t>
            </w: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ind w:firstLineChars="2000" w:firstLine="4200"/>
              <w:rPr>
                <w:rFonts w:eastAsia="仿宋_GB2312"/>
              </w:rPr>
            </w:pPr>
            <w:r>
              <w:rPr>
                <w:rFonts w:eastAsia="仿宋_GB2312"/>
              </w:rPr>
              <w:t>考生所在单位负责人（签字）：</w:t>
            </w:r>
          </w:p>
          <w:p w:rsidR="006E7D05" w:rsidRDefault="006E7D05" w:rsidP="00C17CC2">
            <w:pPr>
              <w:rPr>
                <w:rFonts w:eastAsia="仿宋_GB2312"/>
              </w:rPr>
            </w:pP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ab/>
            </w:r>
            <w:r>
              <w:rPr>
                <w:rFonts w:eastAsia="仿宋_GB2312"/>
              </w:rPr>
              <w:t>考生所在单位（公章）</w:t>
            </w:r>
          </w:p>
          <w:p w:rsidR="006E7D05" w:rsidRDefault="006E7D05" w:rsidP="00C17CC2">
            <w:pPr>
              <w:wordWrap w:val="0"/>
              <w:ind w:right="420" w:firstLineChars="2300" w:firstLine="4830"/>
              <w:rPr>
                <w:rFonts w:eastAsia="仿宋_GB2312"/>
              </w:rPr>
            </w:pPr>
            <w:r>
              <w:rPr>
                <w:rFonts w:eastAsia="仿宋_GB2312"/>
              </w:rPr>
              <w:t>2023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 </w:t>
            </w:r>
            <w:r>
              <w:rPr>
                <w:rFonts w:eastAsia="仿宋_GB2312"/>
              </w:rPr>
              <w:t>日</w:t>
            </w:r>
          </w:p>
        </w:tc>
      </w:tr>
      <w:tr w:rsidR="006E7D05" w:rsidTr="00C17CC2">
        <w:trPr>
          <w:trHeight w:val="1837"/>
        </w:trPr>
        <w:tc>
          <w:tcPr>
            <w:tcW w:w="8472" w:type="dxa"/>
          </w:tcPr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  <w:r>
              <w:rPr>
                <w:rFonts w:eastAsia="仿宋_GB2312"/>
              </w:rPr>
              <w:t>铜仁学院招生单位意见：</w:t>
            </w:r>
          </w:p>
          <w:p w:rsidR="006E7D05" w:rsidRDefault="006E7D05" w:rsidP="00C17CC2">
            <w:pPr>
              <w:spacing w:line="400" w:lineRule="exact"/>
              <w:rPr>
                <w:rFonts w:eastAsia="仿宋_GB2312"/>
              </w:rPr>
            </w:pPr>
          </w:p>
          <w:p w:rsidR="006E7D05" w:rsidRDefault="006E7D05" w:rsidP="00C17CC2">
            <w:pPr>
              <w:spacing w:line="400" w:lineRule="exact"/>
              <w:ind w:firstLineChars="2650" w:firstLine="5565"/>
              <w:rPr>
                <w:rFonts w:eastAsia="仿宋_GB2312"/>
              </w:rPr>
            </w:pPr>
            <w:r>
              <w:rPr>
                <w:rFonts w:eastAsia="仿宋_GB2312"/>
              </w:rPr>
              <w:t>负责人签字：</w:t>
            </w:r>
          </w:p>
          <w:p w:rsidR="006E7D05" w:rsidRDefault="006E7D05" w:rsidP="00C17CC2">
            <w:pPr>
              <w:spacing w:line="400" w:lineRule="exact"/>
              <w:ind w:firstLineChars="2800" w:firstLine="5880"/>
              <w:rPr>
                <w:rFonts w:eastAsia="仿宋_GB2312"/>
              </w:rPr>
            </w:pPr>
            <w:r>
              <w:rPr>
                <w:rFonts w:eastAsia="仿宋_GB2312"/>
              </w:rPr>
              <w:t>学院盖章</w:t>
            </w:r>
          </w:p>
          <w:p w:rsidR="006E7D05" w:rsidRDefault="006E7D05" w:rsidP="00C17CC2">
            <w:pPr>
              <w:spacing w:line="400" w:lineRule="exact"/>
              <w:ind w:firstLineChars="2600" w:firstLine="5460"/>
              <w:rPr>
                <w:rFonts w:eastAsia="仿宋_GB2312"/>
              </w:rPr>
            </w:pPr>
            <w:r>
              <w:rPr>
                <w:rFonts w:eastAsia="仿宋_GB2312"/>
              </w:rPr>
              <w:t>2023</w:t>
            </w:r>
            <w:r>
              <w:rPr>
                <w:rFonts w:eastAsia="仿宋_GB2312"/>
              </w:rPr>
              <w:t>年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月</w:t>
            </w:r>
            <w:r>
              <w:rPr>
                <w:rFonts w:eastAsia="仿宋_GB2312"/>
              </w:rPr>
              <w:t xml:space="preserve">  </w:t>
            </w:r>
            <w:r>
              <w:rPr>
                <w:rFonts w:eastAsia="仿宋_GB2312"/>
              </w:rPr>
              <w:t>日</w:t>
            </w:r>
          </w:p>
        </w:tc>
      </w:tr>
    </w:tbl>
    <w:p w:rsidR="006E7D05" w:rsidRDefault="006E7D05" w:rsidP="006E7D05">
      <w:pPr>
        <w:spacing w:line="600" w:lineRule="exact"/>
        <w:ind w:right="34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附件2</w:t>
      </w:r>
    </w:p>
    <w:p w:rsidR="006E7D05" w:rsidRDefault="006E7D05" w:rsidP="006E7D05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铜仁学院2023年硕士研究生复试</w:t>
      </w:r>
    </w:p>
    <w:p w:rsidR="006E7D05" w:rsidRDefault="006E7D05" w:rsidP="006E7D05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44"/>
          <w:szCs w:val="44"/>
        </w:rPr>
        <w:t>考生诚信承诺书</w:t>
      </w:r>
    </w:p>
    <w:p w:rsidR="006E7D05" w:rsidRDefault="006E7D05" w:rsidP="006E7D0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我是参加</w:t>
      </w:r>
      <w:r>
        <w:rPr>
          <w:rFonts w:eastAsia="方正仿宋_GBK" w:hint="eastAsia"/>
          <w:sz w:val="32"/>
          <w:szCs w:val="32"/>
        </w:rPr>
        <w:t>铜仁学院</w:t>
      </w: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硕士研究生</w:t>
      </w:r>
      <w:r>
        <w:rPr>
          <w:rFonts w:eastAsia="方正仿宋_GBK" w:hint="eastAsia"/>
          <w:sz w:val="32"/>
          <w:szCs w:val="32"/>
        </w:rPr>
        <w:t>复试</w:t>
      </w:r>
      <w:r>
        <w:rPr>
          <w:rFonts w:eastAsia="方正仿宋_GBK"/>
          <w:sz w:val="32"/>
          <w:szCs w:val="32"/>
        </w:rPr>
        <w:t>的考生</w:t>
      </w:r>
      <w:r>
        <w:rPr>
          <w:rFonts w:eastAsia="方正仿宋_GBK" w:hint="eastAsia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我已阅读并了解《</w:t>
      </w: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全国硕士研究生招生工作管理规定》《国家教育考试违规处理办法》</w:t>
      </w:r>
      <w:r>
        <w:rPr>
          <w:rFonts w:eastAsia="方正仿宋_GBK" w:hint="eastAsia"/>
          <w:sz w:val="32"/>
          <w:szCs w:val="32"/>
        </w:rPr>
        <w:t>《刑法修正案（九）》</w:t>
      </w:r>
      <w:r>
        <w:rPr>
          <w:rFonts w:eastAsia="方正仿宋_GBK"/>
          <w:sz w:val="32"/>
          <w:szCs w:val="32"/>
        </w:rPr>
        <w:t>《</w:t>
      </w:r>
      <w:r>
        <w:rPr>
          <w:rFonts w:eastAsia="方正仿宋_GBK" w:hint="eastAsia"/>
          <w:sz w:val="32"/>
          <w:szCs w:val="32"/>
        </w:rPr>
        <w:t>铜仁学院</w:t>
      </w:r>
      <w:r>
        <w:rPr>
          <w:rFonts w:eastAsia="方正仿宋_GBK" w:hint="eastAsia"/>
          <w:sz w:val="32"/>
          <w:szCs w:val="32"/>
        </w:rPr>
        <w:t>2023</w:t>
      </w:r>
      <w:r>
        <w:rPr>
          <w:rFonts w:eastAsia="方正仿宋_GBK" w:hint="eastAsia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硕士研究生招生复试录取工作办法》</w:t>
      </w:r>
      <w:r>
        <w:rPr>
          <w:rFonts w:eastAsia="方正仿宋_GBK" w:hint="eastAsia"/>
          <w:sz w:val="32"/>
          <w:szCs w:val="32"/>
        </w:rPr>
        <w:t>及招生学院复试录取实施细则</w:t>
      </w:r>
      <w:r>
        <w:rPr>
          <w:rFonts w:eastAsia="方正仿宋_GBK"/>
          <w:sz w:val="32"/>
          <w:szCs w:val="32"/>
        </w:rPr>
        <w:t>等有关文件规定。经认真考虑，郑重承诺以下事项：</w:t>
      </w:r>
      <w:r>
        <w:rPr>
          <w:rFonts w:eastAsia="方正仿宋_GBK"/>
          <w:sz w:val="32"/>
          <w:szCs w:val="32"/>
        </w:rPr>
        <w:t xml:space="preserve"> </w:t>
      </w:r>
    </w:p>
    <w:p w:rsidR="006E7D05" w:rsidRDefault="006E7D05" w:rsidP="006E7D0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一、</w:t>
      </w:r>
      <w:r>
        <w:rPr>
          <w:rFonts w:eastAsia="方正仿宋_GBK"/>
          <w:sz w:val="32"/>
          <w:szCs w:val="32"/>
        </w:rPr>
        <w:t>保证所提交的报考信息和证件等所有材料真实无误。</w:t>
      </w:r>
    </w:p>
    <w:p w:rsidR="006E7D05" w:rsidRDefault="006E7D05" w:rsidP="006E7D0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二、</w:t>
      </w:r>
      <w:r>
        <w:rPr>
          <w:rFonts w:eastAsia="方正仿宋_GBK"/>
          <w:sz w:val="32"/>
          <w:szCs w:val="32"/>
        </w:rPr>
        <w:t>自觉服从学校的统一安排，遵守相关法律法规，</w:t>
      </w:r>
      <w:r>
        <w:rPr>
          <w:rFonts w:ascii="方正仿宋_GBK" w:eastAsia="方正仿宋_GBK" w:hint="eastAsia"/>
          <w:sz w:val="32"/>
          <w:szCs w:val="32"/>
        </w:rPr>
        <w:t>不将专家的提问、做法等所有复试相关信息泄露或公布，</w:t>
      </w:r>
      <w:r>
        <w:rPr>
          <w:rFonts w:eastAsia="方正仿宋_GBK"/>
          <w:sz w:val="32"/>
          <w:szCs w:val="32"/>
        </w:rPr>
        <w:t>并接受监考人员的检查、监督和管理。</w:t>
      </w:r>
      <w:r>
        <w:rPr>
          <w:rFonts w:eastAsia="方正仿宋_GBK"/>
          <w:sz w:val="32"/>
          <w:szCs w:val="32"/>
        </w:rPr>
        <w:t xml:space="preserve"> </w:t>
      </w:r>
    </w:p>
    <w:p w:rsidR="006E7D05" w:rsidRDefault="006E7D05" w:rsidP="006E7D0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三、</w:t>
      </w:r>
      <w:r>
        <w:rPr>
          <w:rFonts w:eastAsia="方正仿宋_GBK"/>
          <w:sz w:val="32"/>
          <w:szCs w:val="32"/>
        </w:rPr>
        <w:t>保证在考试中诚实守信，</w:t>
      </w:r>
      <w:r>
        <w:rPr>
          <w:rFonts w:eastAsia="方正仿宋_GBK" w:hint="eastAsia"/>
          <w:sz w:val="32"/>
          <w:szCs w:val="32"/>
        </w:rPr>
        <w:t>自觉遵守相关法律法规、考试纪律和考场规则，诚信复试，不作弊。</w:t>
      </w:r>
    </w:p>
    <w:p w:rsidR="006E7D05" w:rsidRDefault="006E7D05" w:rsidP="006E7D0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四、</w:t>
      </w:r>
      <w:r>
        <w:rPr>
          <w:rFonts w:eastAsia="方正仿宋_GBK"/>
          <w:sz w:val="32"/>
          <w:szCs w:val="32"/>
        </w:rPr>
        <w:t>若本人通过本次复试并被拟录取后，将不再申请调剂其它高校。</w:t>
      </w:r>
    </w:p>
    <w:p w:rsidR="006E7D05" w:rsidRDefault="006E7D05" w:rsidP="006E7D05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五、</w:t>
      </w:r>
      <w:r>
        <w:rPr>
          <w:rFonts w:eastAsia="方正仿宋_GBK"/>
          <w:sz w:val="32"/>
          <w:szCs w:val="32"/>
        </w:rPr>
        <w:t>以上各项承诺如有违反，本人愿意承担一切后果。</w:t>
      </w:r>
    </w:p>
    <w:p w:rsidR="006E7D05" w:rsidRDefault="006E7D05" w:rsidP="006E7D05">
      <w:pPr>
        <w:spacing w:line="600" w:lineRule="exact"/>
        <w:rPr>
          <w:rFonts w:eastAsia="方正仿宋_GBK"/>
          <w:sz w:val="32"/>
          <w:szCs w:val="32"/>
        </w:rPr>
      </w:pPr>
    </w:p>
    <w:p w:rsidR="006E7D05" w:rsidRDefault="006E7D05" w:rsidP="006E7D05">
      <w:pPr>
        <w:spacing w:line="600" w:lineRule="exact"/>
        <w:ind w:firstLineChars="950" w:firstLine="30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承诺人（签名）</w:t>
      </w:r>
      <w:r>
        <w:rPr>
          <w:rFonts w:eastAsia="方正仿宋_GBK" w:hint="eastAsia"/>
          <w:sz w:val="32"/>
          <w:szCs w:val="32"/>
        </w:rPr>
        <w:t>：</w:t>
      </w:r>
      <w:r>
        <w:rPr>
          <w:rFonts w:eastAsia="方正仿宋_GBK"/>
          <w:sz w:val="32"/>
          <w:szCs w:val="32"/>
        </w:rPr>
        <w:t xml:space="preserve"> ____________</w:t>
      </w:r>
    </w:p>
    <w:p w:rsidR="006E7D05" w:rsidRDefault="006E7D05" w:rsidP="006E7D05">
      <w:pPr>
        <w:spacing w:line="600" w:lineRule="exact"/>
        <w:ind w:leftChars="2134" w:left="4481" w:firstLineChars="300" w:firstLine="960"/>
        <w:rPr>
          <w:rFonts w:eastAsia="方正仿宋_GBK"/>
          <w:sz w:val="28"/>
          <w:szCs w:val="28"/>
        </w:rPr>
      </w:pP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日</w:t>
      </w:r>
    </w:p>
    <w:p w:rsidR="006E7D05" w:rsidRDefault="006E7D05" w:rsidP="006E7D05">
      <w:pPr>
        <w:pStyle w:val="a3"/>
        <w:jc w:val="center"/>
        <w:rPr>
          <w:b/>
          <w:sz w:val="28"/>
        </w:rPr>
      </w:pPr>
    </w:p>
    <w:p w:rsidR="006E7D05" w:rsidRDefault="006E7D05" w:rsidP="006E7D05">
      <w:pPr>
        <w:pStyle w:val="a3"/>
        <w:jc w:val="center"/>
        <w:rPr>
          <w:b/>
          <w:sz w:val="28"/>
        </w:rPr>
      </w:pPr>
    </w:p>
    <w:p w:rsidR="006E7D05" w:rsidRDefault="006E7D05" w:rsidP="006E7D05">
      <w:pPr>
        <w:pStyle w:val="a3"/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lastRenderedPageBreak/>
        <w:t>附件</w:t>
      </w:r>
      <w:r>
        <w:rPr>
          <w:b/>
          <w:sz w:val="28"/>
        </w:rPr>
        <w:t xml:space="preserve">3 </w:t>
      </w:r>
      <w:r>
        <w:rPr>
          <w:rFonts w:hint="eastAsia"/>
          <w:b/>
          <w:sz w:val="28"/>
        </w:rPr>
        <w:t>普通高等学校招生考生体格检查表</w:t>
      </w:r>
    </w:p>
    <w:tbl>
      <w:tblPr>
        <w:tblW w:w="100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877"/>
        <w:gridCol w:w="345"/>
        <w:gridCol w:w="1164"/>
        <w:gridCol w:w="82"/>
        <w:gridCol w:w="153"/>
        <w:gridCol w:w="151"/>
        <w:gridCol w:w="642"/>
        <w:gridCol w:w="85"/>
        <w:gridCol w:w="201"/>
        <w:gridCol w:w="238"/>
        <w:gridCol w:w="64"/>
        <w:gridCol w:w="54"/>
        <w:gridCol w:w="282"/>
        <w:gridCol w:w="163"/>
        <w:gridCol w:w="16"/>
        <w:gridCol w:w="122"/>
        <w:gridCol w:w="47"/>
        <w:gridCol w:w="106"/>
        <w:gridCol w:w="456"/>
        <w:gridCol w:w="90"/>
        <w:gridCol w:w="200"/>
        <w:gridCol w:w="393"/>
        <w:gridCol w:w="28"/>
        <w:gridCol w:w="307"/>
        <w:gridCol w:w="71"/>
        <w:gridCol w:w="443"/>
        <w:gridCol w:w="598"/>
        <w:gridCol w:w="779"/>
        <w:gridCol w:w="1437"/>
      </w:tblGrid>
      <w:tr w:rsidR="006E7D05" w:rsidTr="00C17CC2">
        <w:trPr>
          <w:cantSplit/>
          <w:trHeight w:val="368"/>
          <w:jc w:val="center"/>
        </w:trPr>
        <w:tc>
          <w:tcPr>
            <w:tcW w:w="1652" w:type="dxa"/>
            <w:gridSpan w:val="3"/>
            <w:tcBorders>
              <w:top w:val="single" w:sz="4" w:space="0" w:color="auto"/>
            </w:tcBorders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身份证号</w:t>
            </w:r>
          </w:p>
        </w:tc>
        <w:tc>
          <w:tcPr>
            <w:tcW w:w="3464" w:type="dxa"/>
            <w:gridSpan w:val="15"/>
            <w:tcBorders>
              <w:top w:val="single" w:sz="4" w:space="0" w:color="auto"/>
            </w:tcBorders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273" w:type="dxa"/>
            <w:gridSpan w:val="6"/>
            <w:tcBorders>
              <w:top w:val="single" w:sz="4" w:space="0" w:color="auto"/>
            </w:tcBorders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体检序号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bottom w:val="nil"/>
            </w:tcBorders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2215" w:type="dxa"/>
            <w:gridSpan w:val="2"/>
            <w:vMerge w:val="restart"/>
            <w:tcBorders>
              <w:top w:val="single" w:sz="4" w:space="0" w:color="auto"/>
            </w:tcBorders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Cs w:val="21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Cs w:val="21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Cs w:val="21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Cs w:val="21"/>
              </w:rPr>
            </w:pPr>
          </w:p>
          <w:p w:rsidR="006E7D05" w:rsidRDefault="006E7D05" w:rsidP="00C17CC2">
            <w:pPr>
              <w:ind w:firstLineChars="200" w:firstLine="420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免冠二寸彩照</w:t>
            </w: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Cs w:val="21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Cs w:val="21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Cs w:val="21"/>
              </w:rPr>
            </w:pPr>
          </w:p>
        </w:tc>
      </w:tr>
      <w:tr w:rsidR="006E7D05" w:rsidTr="00C17CC2">
        <w:trPr>
          <w:cantSplit/>
          <w:trHeight w:val="230"/>
          <w:jc w:val="center"/>
        </w:trPr>
        <w:tc>
          <w:tcPr>
            <w:tcW w:w="1652" w:type="dxa"/>
            <w:gridSpan w:val="3"/>
            <w:tcBorders>
              <w:top w:val="single" w:sz="4" w:space="0" w:color="auto"/>
            </w:tcBorders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姓   名</w:t>
            </w:r>
          </w:p>
        </w:tc>
        <w:tc>
          <w:tcPr>
            <w:tcW w:w="1246" w:type="dxa"/>
            <w:gridSpan w:val="2"/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1232" w:type="dxa"/>
            <w:gridSpan w:val="5"/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性别</w:t>
            </w:r>
          </w:p>
        </w:tc>
        <w:tc>
          <w:tcPr>
            <w:tcW w:w="801" w:type="dxa"/>
            <w:gridSpan w:val="5"/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  <w:szCs w:val="21"/>
              </w:rPr>
            </w:pPr>
          </w:p>
        </w:tc>
        <w:tc>
          <w:tcPr>
            <w:tcW w:w="837" w:type="dxa"/>
            <w:gridSpan w:val="6"/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婚否</w:t>
            </w:r>
          </w:p>
        </w:tc>
        <w:tc>
          <w:tcPr>
            <w:tcW w:w="2039" w:type="dxa"/>
            <w:gridSpan w:val="7"/>
          </w:tcPr>
          <w:p w:rsidR="006E7D05" w:rsidRDefault="006E7D05" w:rsidP="00C17CC2">
            <w:pPr>
              <w:spacing w:line="420" w:lineRule="exact"/>
              <w:jc w:val="center"/>
              <w:rPr>
                <w:rFonts w:ascii="黑体" w:eastAsia="黑体"/>
                <w:bCs/>
              </w:rPr>
            </w:pPr>
          </w:p>
        </w:tc>
        <w:tc>
          <w:tcPr>
            <w:tcW w:w="2215" w:type="dxa"/>
            <w:gridSpan w:val="2"/>
            <w:vMerge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6E7D05" w:rsidTr="00C17CC2">
        <w:trPr>
          <w:cantSplit/>
          <w:trHeight w:val="1322"/>
          <w:jc w:val="center"/>
        </w:trPr>
        <w:tc>
          <w:tcPr>
            <w:tcW w:w="2898" w:type="dxa"/>
            <w:gridSpan w:val="5"/>
            <w:tcBorders>
              <w:top w:val="single" w:sz="4" w:space="0" w:color="auto"/>
            </w:tcBorders>
            <w:vAlign w:val="center"/>
          </w:tcPr>
          <w:p w:rsidR="006E7D05" w:rsidRDefault="006E7D05" w:rsidP="00C17CC2">
            <w:pPr>
              <w:spacing w:line="30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既往病史</w:t>
            </w:r>
          </w:p>
          <w:p w:rsidR="006E7D05" w:rsidRDefault="006E7D05" w:rsidP="00C17CC2">
            <w:pPr>
              <w:spacing w:line="30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(由考生本人如实填写)</w:t>
            </w:r>
          </w:p>
        </w:tc>
        <w:tc>
          <w:tcPr>
            <w:tcW w:w="4910" w:type="dxa"/>
            <w:gridSpan w:val="23"/>
            <w:tcBorders>
              <w:top w:val="nil"/>
              <w:right w:val="nil"/>
            </w:tcBorders>
            <w:vAlign w:val="center"/>
          </w:tcPr>
          <w:p w:rsidR="006E7D05" w:rsidRDefault="006E7D05" w:rsidP="00C17CC2">
            <w:pPr>
              <w:spacing w:line="300" w:lineRule="exact"/>
              <w:rPr>
                <w:rFonts w:ascii="黑体" w:eastAsia="黑体"/>
                <w:bCs/>
              </w:rPr>
            </w:pPr>
          </w:p>
          <w:p w:rsidR="006E7D05" w:rsidRDefault="006E7D05" w:rsidP="00C17CC2">
            <w:pPr>
              <w:spacing w:line="300" w:lineRule="exact"/>
              <w:rPr>
                <w:rFonts w:ascii="黑体" w:eastAsia="黑体"/>
                <w:bCs/>
              </w:rPr>
            </w:pPr>
          </w:p>
          <w:p w:rsidR="006E7D05" w:rsidRDefault="006E7D05" w:rsidP="00C17CC2">
            <w:pPr>
              <w:spacing w:line="300" w:lineRule="exact"/>
              <w:rPr>
                <w:rFonts w:ascii="黑体" w:eastAsia="黑体"/>
                <w:bCs/>
              </w:rPr>
            </w:pPr>
          </w:p>
          <w:p w:rsidR="006E7D05" w:rsidRDefault="006E7D05" w:rsidP="00C17CC2">
            <w:pPr>
              <w:spacing w:line="300" w:lineRule="exact"/>
              <w:rPr>
                <w:rFonts w:ascii="黑体" w:eastAsia="黑体"/>
                <w:bCs/>
              </w:rPr>
            </w:pPr>
          </w:p>
        </w:tc>
        <w:tc>
          <w:tcPr>
            <w:tcW w:w="2215" w:type="dxa"/>
            <w:gridSpan w:val="2"/>
            <w:vMerge/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</w:rPr>
            </w:pPr>
          </w:p>
        </w:tc>
      </w:tr>
      <w:tr w:rsidR="006E7D05" w:rsidTr="00C17CC2">
        <w:trPr>
          <w:cantSplit/>
          <w:trHeight w:val="268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眼</w:t>
            </w: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科</w:t>
            </w:r>
          </w:p>
        </w:tc>
        <w:tc>
          <w:tcPr>
            <w:tcW w:w="877" w:type="dxa"/>
            <w:vMerge w:val="restart"/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裸 眼</w:t>
            </w:r>
          </w:p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视 力</w:t>
            </w:r>
          </w:p>
        </w:tc>
        <w:tc>
          <w:tcPr>
            <w:tcW w:w="1744" w:type="dxa"/>
            <w:gridSpan w:val="4"/>
            <w:tcBorders>
              <w:right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右</w:t>
            </w:r>
            <w:r>
              <w:rPr>
                <w:rFonts w:ascii="黑体" w:eastAsia="黑体" w:hAnsi="宋体" w:hint="eastAsia"/>
                <w:sz w:val="32"/>
              </w:rPr>
              <w:t>□.□</w:t>
            </w:r>
          </w:p>
        </w:tc>
        <w:tc>
          <w:tcPr>
            <w:tcW w:w="7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矫 正</w:t>
            </w:r>
          </w:p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视 力</w:t>
            </w:r>
          </w:p>
        </w:tc>
        <w:tc>
          <w:tcPr>
            <w:tcW w:w="1378" w:type="dxa"/>
            <w:gridSpan w:val="11"/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右</w:t>
            </w:r>
            <w:r>
              <w:rPr>
                <w:rFonts w:ascii="黑体" w:eastAsia="黑体" w:hAnsi="宋体" w:hint="eastAsia"/>
                <w:sz w:val="32"/>
              </w:rPr>
              <w:t>□.□</w:t>
            </w:r>
          </w:p>
        </w:tc>
        <w:tc>
          <w:tcPr>
            <w:tcW w:w="3364" w:type="dxa"/>
            <w:gridSpan w:val="10"/>
            <w:vAlign w:val="center"/>
          </w:tcPr>
          <w:p w:rsidR="006E7D05" w:rsidRDefault="006E7D05" w:rsidP="00C17CC2">
            <w:pPr>
              <w:spacing w:line="320" w:lineRule="exact"/>
              <w:ind w:left="222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矫正度数</w:t>
            </w:r>
            <w:r>
              <w:rPr>
                <w:rFonts w:ascii="黑体" w:eastAsia="黑体" w:hAnsi="宋体" w:hint="eastAsia"/>
                <w:sz w:val="32"/>
              </w:rPr>
              <w:t>□□□□</w:t>
            </w:r>
          </w:p>
        </w:tc>
        <w:tc>
          <w:tcPr>
            <w:tcW w:w="1436" w:type="dxa"/>
            <w:vMerge w:val="restart"/>
            <w:tcBorders>
              <w:left w:val="nil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color w:val="FFFFFF"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体检医师签名：</w:t>
            </w:r>
          </w:p>
        </w:tc>
      </w:tr>
      <w:tr w:rsidR="006E7D05" w:rsidTr="00C17CC2">
        <w:trPr>
          <w:cantSplit/>
          <w:trHeight w:val="245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vMerge/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1744" w:type="dxa"/>
            <w:gridSpan w:val="4"/>
            <w:tcBorders>
              <w:right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左</w:t>
            </w:r>
            <w:r>
              <w:rPr>
                <w:rFonts w:ascii="黑体" w:eastAsia="黑体" w:hAnsi="宋体" w:hint="eastAsia"/>
                <w:sz w:val="32"/>
              </w:rPr>
              <w:t>□.□</w:t>
            </w:r>
          </w:p>
        </w:tc>
        <w:tc>
          <w:tcPr>
            <w:tcW w:w="7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1378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左</w:t>
            </w:r>
            <w:r>
              <w:rPr>
                <w:rFonts w:ascii="黑体" w:eastAsia="黑体" w:hAnsi="宋体" w:hint="eastAsia"/>
                <w:sz w:val="32"/>
              </w:rPr>
              <w:t>□.□</w:t>
            </w:r>
          </w:p>
        </w:tc>
        <w:tc>
          <w:tcPr>
            <w:tcW w:w="3364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ind w:left="222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矫正度数</w:t>
            </w:r>
            <w:r>
              <w:rPr>
                <w:rFonts w:ascii="黑体" w:eastAsia="黑体" w:hAnsi="宋体" w:hint="eastAsia"/>
                <w:sz w:val="32"/>
              </w:rPr>
              <w:t>□□□□</w:t>
            </w:r>
          </w:p>
        </w:tc>
        <w:tc>
          <w:tcPr>
            <w:tcW w:w="1436" w:type="dxa"/>
            <w:vMerge/>
            <w:tcBorders>
              <w:left w:val="single" w:sz="4" w:space="0" w:color="auto"/>
              <w:bottom w:val="nil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333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vMerge w:val="restart"/>
            <w:tcBorders>
              <w:right w:val="nil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色 觉</w:t>
            </w:r>
          </w:p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检 查</w:t>
            </w:r>
          </w:p>
        </w:tc>
        <w:tc>
          <w:tcPr>
            <w:tcW w:w="1509" w:type="dxa"/>
            <w:gridSpan w:val="2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6E7D05" w:rsidRDefault="006E7D05" w:rsidP="00C17CC2">
            <w:pPr>
              <w:spacing w:line="2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彩色图案及彩</w:t>
            </w:r>
          </w:p>
          <w:p w:rsidR="006E7D05" w:rsidRDefault="006E7D05" w:rsidP="00C17CC2">
            <w:pPr>
              <w:spacing w:line="2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色数码检查：</w:t>
            </w:r>
          </w:p>
        </w:tc>
        <w:tc>
          <w:tcPr>
            <w:tcW w:w="2131" w:type="dxa"/>
            <w:gridSpan w:val="12"/>
            <w:tcBorders>
              <w:left w:val="single" w:sz="4" w:space="0" w:color="FFFFFF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00" w:lineRule="exact"/>
              <w:rPr>
                <w:rFonts w:ascii="黑体" w:eastAsia="黑体" w:hAnsi="宋体"/>
                <w:bCs/>
                <w:sz w:val="32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3640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 w:hAnsi="宋体"/>
                <w:bCs/>
                <w:sz w:val="32"/>
              </w:rPr>
            </w:pPr>
            <w:r>
              <w:rPr>
                <w:rFonts w:ascii="黑体" w:eastAsia="黑体" w:hint="eastAsia"/>
                <w:sz w:val="18"/>
              </w:rPr>
              <w:t>色觉检查图名称：</w:t>
            </w: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（1喻自萍，2其它）</w:t>
            </w: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422"/>
          <w:jc w:val="center"/>
        </w:trPr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7280" w:type="dxa"/>
            <w:gridSpan w:val="27"/>
            <w:tcBorders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5"/>
                <w:szCs w:val="15"/>
              </w:rPr>
            </w:pPr>
            <w:r>
              <w:rPr>
                <w:rFonts w:ascii="黑体" w:eastAsia="黑体" w:hint="eastAsia"/>
                <w:sz w:val="18"/>
              </w:rPr>
              <w:t>单色识别能力检查：</w:t>
            </w:r>
            <w:r>
              <w:rPr>
                <w:rFonts w:ascii="黑体" w:eastAsia="黑体" w:hint="eastAsia"/>
                <w:sz w:val="15"/>
                <w:szCs w:val="15"/>
              </w:rPr>
              <w:t xml:space="preserve">(色觉异常者查此项) </w:t>
            </w:r>
            <w:r>
              <w:rPr>
                <w:rFonts w:ascii="黑体" w:eastAsia="黑体" w:hAnsi="宋体" w:hint="eastAsia"/>
                <w:sz w:val="15"/>
                <w:szCs w:val="15"/>
              </w:rPr>
              <w:t>（能识别填1，不能识别填0）</w:t>
            </w:r>
          </w:p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红</w:t>
            </w: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int="eastAsia"/>
                <w:sz w:val="18"/>
              </w:rPr>
              <w:t xml:space="preserve">    黄</w:t>
            </w:r>
            <w:r>
              <w:rPr>
                <w:rFonts w:ascii="黑体" w:eastAsia="黑体" w:hAnsi="宋体" w:hint="eastAsia"/>
                <w:sz w:val="32"/>
              </w:rPr>
              <w:t xml:space="preserve">□  </w:t>
            </w:r>
            <w:r>
              <w:rPr>
                <w:rFonts w:ascii="黑体" w:eastAsia="黑体" w:hint="eastAsia"/>
                <w:sz w:val="18"/>
              </w:rPr>
              <w:t>绿</w:t>
            </w:r>
            <w:r>
              <w:rPr>
                <w:rFonts w:ascii="黑体" w:eastAsia="黑体" w:hAnsi="宋体" w:hint="eastAsia"/>
                <w:sz w:val="32"/>
              </w:rPr>
              <w:t xml:space="preserve">□  </w:t>
            </w:r>
            <w:r>
              <w:rPr>
                <w:rFonts w:ascii="黑体" w:eastAsia="黑体" w:hint="eastAsia"/>
                <w:sz w:val="18"/>
              </w:rPr>
              <w:t>蓝</w:t>
            </w:r>
            <w:r>
              <w:rPr>
                <w:rFonts w:ascii="黑体" w:eastAsia="黑体" w:hAnsi="宋体" w:hint="eastAsia"/>
                <w:sz w:val="32"/>
              </w:rPr>
              <w:t xml:space="preserve">□   </w:t>
            </w:r>
            <w:r>
              <w:rPr>
                <w:rFonts w:ascii="黑体" w:eastAsia="黑体" w:hint="eastAsia"/>
                <w:sz w:val="18"/>
              </w:rPr>
              <w:t>紫</w:t>
            </w:r>
            <w:r>
              <w:rPr>
                <w:rFonts w:ascii="黑体" w:eastAsia="黑体" w:hAnsi="宋体" w:hint="eastAsia"/>
                <w:sz w:val="32"/>
              </w:rPr>
              <w:t>□</w:t>
            </w:r>
          </w:p>
        </w:tc>
        <w:tc>
          <w:tcPr>
            <w:tcW w:w="1436" w:type="dxa"/>
            <w:vMerge w:val="restart"/>
            <w:tcBorders>
              <w:top w:val="nil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338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眼 病</w:t>
            </w:r>
          </w:p>
        </w:tc>
        <w:tc>
          <w:tcPr>
            <w:tcW w:w="7280" w:type="dxa"/>
            <w:gridSpan w:val="27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1436" w:type="dxa"/>
            <w:vMerge/>
            <w:tcBorders>
              <w:top w:val="nil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342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内</w:t>
            </w: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科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血 压</w:t>
            </w:r>
          </w:p>
        </w:tc>
        <w:tc>
          <w:tcPr>
            <w:tcW w:w="7280" w:type="dxa"/>
            <w:gridSpan w:val="27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32"/>
              </w:rPr>
            </w:pPr>
            <w:r>
              <w:rPr>
                <w:rFonts w:ascii="黑体" w:eastAsia="黑体" w:hAnsi="宋体" w:hint="eastAsia"/>
                <w:sz w:val="32"/>
              </w:rPr>
              <w:t xml:space="preserve">□□.□/□□.□  </w:t>
            </w:r>
            <w:r>
              <w:rPr>
                <w:rFonts w:ascii="黑体" w:eastAsia="黑体" w:hAnsi="宋体" w:hint="eastAsia"/>
              </w:rPr>
              <w:t>Kpa</w:t>
            </w:r>
          </w:p>
        </w:tc>
        <w:tc>
          <w:tcPr>
            <w:tcW w:w="1436" w:type="dxa"/>
            <w:vMerge w:val="restart"/>
            <w:tcBorders>
              <w:top w:val="nil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体检医师签名：</w:t>
            </w:r>
          </w:p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245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pacing w:val="-12"/>
                <w:sz w:val="18"/>
              </w:rPr>
            </w:pPr>
            <w:r>
              <w:rPr>
                <w:rFonts w:ascii="黑体" w:eastAsia="黑体" w:hint="eastAsia"/>
                <w:spacing w:val="-12"/>
                <w:sz w:val="18"/>
              </w:rPr>
              <w:t>发育情况</w:t>
            </w:r>
          </w:p>
        </w:tc>
        <w:tc>
          <w:tcPr>
            <w:tcW w:w="3125" w:type="dxa"/>
            <w:gridSpan w:val="10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ind w:firstLineChars="100" w:firstLine="320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 xml:space="preserve">     (1良，2中，3差)</w:t>
            </w:r>
          </w:p>
        </w:tc>
        <w:tc>
          <w:tcPr>
            <w:tcW w:w="1246" w:type="dxa"/>
            <w:gridSpan w:val="8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心脏及血管</w:t>
            </w:r>
          </w:p>
        </w:tc>
        <w:tc>
          <w:tcPr>
            <w:tcW w:w="2909" w:type="dxa"/>
            <w:gridSpan w:val="9"/>
            <w:tcBorders>
              <w:top w:val="nil"/>
            </w:tcBorders>
          </w:tcPr>
          <w:p w:rsidR="006E7D05" w:rsidRDefault="006E7D05" w:rsidP="00C17CC2">
            <w:pPr>
              <w:spacing w:line="320" w:lineRule="exact"/>
              <w:ind w:firstLineChars="100" w:firstLine="320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 xml:space="preserve">□ 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250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pacing w:val="-12"/>
                <w:sz w:val="18"/>
              </w:rPr>
            </w:pPr>
            <w:r>
              <w:rPr>
                <w:rFonts w:ascii="黑体" w:eastAsia="黑体" w:hint="eastAsia"/>
                <w:spacing w:val="-12"/>
                <w:sz w:val="18"/>
              </w:rPr>
              <w:t>呼吸系统</w:t>
            </w:r>
          </w:p>
        </w:tc>
        <w:tc>
          <w:tcPr>
            <w:tcW w:w="3125" w:type="dxa"/>
            <w:gridSpan w:val="10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ind w:firstLineChars="100" w:firstLine="320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 xml:space="preserve">    （1正常，2其它）</w:t>
            </w:r>
          </w:p>
        </w:tc>
        <w:tc>
          <w:tcPr>
            <w:tcW w:w="1246" w:type="dxa"/>
            <w:gridSpan w:val="8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神经系统</w:t>
            </w:r>
          </w:p>
        </w:tc>
        <w:tc>
          <w:tcPr>
            <w:tcW w:w="2909" w:type="dxa"/>
            <w:gridSpan w:val="9"/>
            <w:tcBorders>
              <w:top w:val="nil"/>
            </w:tcBorders>
          </w:tcPr>
          <w:p w:rsidR="006E7D05" w:rsidRDefault="006E7D05" w:rsidP="00C17CC2">
            <w:pPr>
              <w:spacing w:line="320" w:lineRule="exact"/>
              <w:ind w:firstLineChars="100" w:firstLine="320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 xml:space="preserve">  （1正常，2其它）</w:t>
            </w: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285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pacing w:val="-12"/>
                <w:sz w:val="18"/>
              </w:rPr>
              <w:t>腹部器官</w:t>
            </w:r>
          </w:p>
        </w:tc>
        <w:tc>
          <w:tcPr>
            <w:tcW w:w="3762" w:type="dxa"/>
            <w:gridSpan w:val="15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18"/>
              </w:rPr>
              <w:t>肝</w:t>
            </w: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厘米，性质</w:t>
            </w: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3518" w:type="dxa"/>
            <w:gridSpan w:val="12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18"/>
              </w:rPr>
              <w:t>脾</w:t>
            </w: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厘米，性质</w:t>
            </w: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237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其  他</w:t>
            </w:r>
          </w:p>
        </w:tc>
        <w:tc>
          <w:tcPr>
            <w:tcW w:w="7280" w:type="dxa"/>
            <w:gridSpan w:val="27"/>
            <w:tcBorders>
              <w:top w:val="nil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342"/>
          <w:jc w:val="center"/>
        </w:trPr>
        <w:tc>
          <w:tcPr>
            <w:tcW w:w="430" w:type="dxa"/>
            <w:vMerge w:val="restart"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外</w:t>
            </w: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科</w:t>
            </w: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身 高</w:t>
            </w:r>
          </w:p>
        </w:tc>
        <w:tc>
          <w:tcPr>
            <w:tcW w:w="3179" w:type="dxa"/>
            <w:gridSpan w:val="11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□□□</w:t>
            </w:r>
            <w:r>
              <w:rPr>
                <w:rFonts w:ascii="黑体" w:eastAsia="黑体" w:hAnsi="宋体" w:hint="eastAsia"/>
                <w:sz w:val="18"/>
              </w:rPr>
              <w:t>厘米</w:t>
            </w:r>
          </w:p>
        </w:tc>
        <w:tc>
          <w:tcPr>
            <w:tcW w:w="736" w:type="dxa"/>
            <w:gridSpan w:val="6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体 重</w:t>
            </w:r>
          </w:p>
        </w:tc>
        <w:tc>
          <w:tcPr>
            <w:tcW w:w="3364" w:type="dxa"/>
            <w:gridSpan w:val="10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□□□</w:t>
            </w:r>
            <w:r>
              <w:rPr>
                <w:rFonts w:ascii="黑体" w:eastAsia="黑体" w:hAnsi="宋体" w:hint="eastAsia"/>
                <w:sz w:val="18"/>
              </w:rPr>
              <w:t>千克</w:t>
            </w:r>
          </w:p>
        </w:tc>
        <w:tc>
          <w:tcPr>
            <w:tcW w:w="1436" w:type="dxa"/>
            <w:vMerge w:val="restart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体检医师签名：</w:t>
            </w:r>
          </w:p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271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皮 肤</w:t>
            </w:r>
          </w:p>
        </w:tc>
        <w:tc>
          <w:tcPr>
            <w:tcW w:w="1895" w:type="dxa"/>
            <w:gridSpan w:val="5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727" w:type="dxa"/>
            <w:gridSpan w:val="2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面 部</w:t>
            </w:r>
          </w:p>
        </w:tc>
        <w:tc>
          <w:tcPr>
            <w:tcW w:w="2039" w:type="dxa"/>
            <w:gridSpan w:val="13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728" w:type="dxa"/>
            <w:gridSpan w:val="3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颈 部</w:t>
            </w:r>
          </w:p>
        </w:tc>
        <w:tc>
          <w:tcPr>
            <w:tcW w:w="1890" w:type="dxa"/>
            <w:gridSpan w:val="4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383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脊 柱</w:t>
            </w:r>
          </w:p>
        </w:tc>
        <w:tc>
          <w:tcPr>
            <w:tcW w:w="1895" w:type="dxa"/>
            <w:gridSpan w:val="5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727" w:type="dxa"/>
            <w:gridSpan w:val="2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四 肢</w:t>
            </w:r>
          </w:p>
        </w:tc>
        <w:tc>
          <w:tcPr>
            <w:tcW w:w="2039" w:type="dxa"/>
            <w:gridSpan w:val="13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728" w:type="dxa"/>
            <w:gridSpan w:val="3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关 节</w:t>
            </w:r>
          </w:p>
        </w:tc>
        <w:tc>
          <w:tcPr>
            <w:tcW w:w="1890" w:type="dxa"/>
            <w:gridSpan w:val="4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392"/>
          <w:jc w:val="center"/>
        </w:trPr>
        <w:tc>
          <w:tcPr>
            <w:tcW w:w="430" w:type="dxa"/>
            <w:vMerge/>
            <w:tcBorders>
              <w:left w:val="single" w:sz="4" w:space="0" w:color="auto"/>
            </w:tcBorders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tcBorders>
              <w:top w:val="nil"/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其 他</w:t>
            </w:r>
          </w:p>
        </w:tc>
        <w:tc>
          <w:tcPr>
            <w:tcW w:w="7280" w:type="dxa"/>
            <w:gridSpan w:val="27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230"/>
          <w:jc w:val="center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:rsidR="006E7D05" w:rsidRDefault="006E7D05" w:rsidP="00C17CC2">
            <w:pPr>
              <w:spacing w:line="240" w:lineRule="exact"/>
              <w:jc w:val="center"/>
              <w:rPr>
                <w:rFonts w:ascii="黑体" w:eastAsia="黑体"/>
                <w:bCs/>
                <w:spacing w:val="-30"/>
                <w:sz w:val="18"/>
              </w:rPr>
            </w:pPr>
            <w:r>
              <w:rPr>
                <w:rFonts w:ascii="黑体" w:eastAsia="黑体" w:hint="eastAsia"/>
                <w:spacing w:val="-30"/>
                <w:sz w:val="18"/>
              </w:rPr>
              <w:t>耳鼻</w:t>
            </w:r>
          </w:p>
          <w:p w:rsidR="006E7D05" w:rsidRDefault="006E7D05" w:rsidP="00C17CC2">
            <w:pPr>
              <w:spacing w:line="240" w:lineRule="exact"/>
              <w:jc w:val="center"/>
              <w:rPr>
                <w:rFonts w:ascii="黑体" w:eastAsia="黑体"/>
                <w:bCs/>
                <w:spacing w:val="-30"/>
                <w:sz w:val="18"/>
              </w:rPr>
            </w:pPr>
            <w:r>
              <w:rPr>
                <w:rFonts w:ascii="黑体" w:eastAsia="黑体" w:hint="eastAsia"/>
                <w:spacing w:val="-30"/>
                <w:sz w:val="18"/>
              </w:rPr>
              <w:t>喉</w:t>
            </w:r>
          </w:p>
          <w:p w:rsidR="006E7D05" w:rsidRDefault="006E7D05" w:rsidP="00C17CC2">
            <w:pPr>
              <w:spacing w:line="24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pacing w:val="-30"/>
                <w:sz w:val="18"/>
              </w:rPr>
              <w:t>科</w:t>
            </w:r>
          </w:p>
        </w:tc>
        <w:tc>
          <w:tcPr>
            <w:tcW w:w="877" w:type="dxa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听 力</w:t>
            </w:r>
          </w:p>
        </w:tc>
        <w:tc>
          <w:tcPr>
            <w:tcW w:w="3061" w:type="dxa"/>
            <w:gridSpan w:val="9"/>
            <w:tcBorders>
              <w:top w:val="nil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 xml:space="preserve">左耳（耳语）   </w:t>
            </w: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int="eastAsia"/>
                <w:sz w:val="18"/>
              </w:rPr>
              <w:t>米</w:t>
            </w:r>
          </w:p>
        </w:tc>
        <w:tc>
          <w:tcPr>
            <w:tcW w:w="4219" w:type="dxa"/>
            <w:gridSpan w:val="18"/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 xml:space="preserve">右耳（耳语）       </w:t>
            </w: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int="eastAsia"/>
                <w:sz w:val="18"/>
              </w:rPr>
              <w:t>米</w:t>
            </w:r>
          </w:p>
        </w:tc>
        <w:tc>
          <w:tcPr>
            <w:tcW w:w="1436" w:type="dxa"/>
            <w:vMerge w:val="restart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体检医师签名：</w:t>
            </w:r>
          </w:p>
        </w:tc>
      </w:tr>
      <w:tr w:rsidR="006E7D05" w:rsidTr="00C17CC2">
        <w:trPr>
          <w:cantSplit/>
          <w:trHeight w:val="332"/>
          <w:jc w:val="center"/>
        </w:trPr>
        <w:tc>
          <w:tcPr>
            <w:tcW w:w="430" w:type="dxa"/>
            <w:vMerge/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嗅 觉</w:t>
            </w:r>
          </w:p>
        </w:tc>
        <w:tc>
          <w:tcPr>
            <w:tcW w:w="7280" w:type="dxa"/>
            <w:gridSpan w:val="27"/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（1正常，0迟钝）</w:t>
            </w: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335"/>
          <w:jc w:val="center"/>
        </w:trPr>
        <w:tc>
          <w:tcPr>
            <w:tcW w:w="430" w:type="dxa"/>
            <w:vMerge/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pacing w:val="-12"/>
                <w:sz w:val="18"/>
              </w:rPr>
              <w:t>耳鼻咽喉</w:t>
            </w:r>
          </w:p>
        </w:tc>
        <w:tc>
          <w:tcPr>
            <w:tcW w:w="7280" w:type="dxa"/>
            <w:gridSpan w:val="27"/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448"/>
          <w:jc w:val="center"/>
        </w:trPr>
        <w:tc>
          <w:tcPr>
            <w:tcW w:w="430" w:type="dxa"/>
            <w:vMerge w:val="restart"/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口</w:t>
            </w: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腔</w:t>
            </w:r>
          </w:p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科</w:t>
            </w:r>
          </w:p>
        </w:tc>
        <w:tc>
          <w:tcPr>
            <w:tcW w:w="877" w:type="dxa"/>
            <w:vAlign w:val="center"/>
          </w:tcPr>
          <w:p w:rsidR="006E7D05" w:rsidRDefault="006E7D05" w:rsidP="00C17CC2">
            <w:pPr>
              <w:spacing w:line="28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唇 腭</w:t>
            </w:r>
          </w:p>
        </w:tc>
        <w:tc>
          <w:tcPr>
            <w:tcW w:w="5460" w:type="dxa"/>
            <w:gridSpan w:val="24"/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443" w:type="dxa"/>
            <w:vMerge w:val="restart"/>
            <w:vAlign w:val="center"/>
          </w:tcPr>
          <w:p w:rsidR="006E7D05" w:rsidRDefault="006E7D05" w:rsidP="00C17CC2">
            <w:pPr>
              <w:spacing w:line="2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是否口吃</w:t>
            </w:r>
          </w:p>
        </w:tc>
        <w:tc>
          <w:tcPr>
            <w:tcW w:w="1376" w:type="dxa"/>
            <w:gridSpan w:val="2"/>
            <w:vMerge w:val="restart"/>
            <w:vAlign w:val="center"/>
          </w:tcPr>
          <w:p w:rsidR="006E7D05" w:rsidRDefault="006E7D05" w:rsidP="00C17CC2">
            <w:pPr>
              <w:spacing w:line="320" w:lineRule="exact"/>
              <w:ind w:firstLineChars="100" w:firstLine="320"/>
              <w:jc w:val="left"/>
              <w:rPr>
                <w:rFonts w:ascii="黑体" w:eastAsia="黑体" w:hAnsi="宋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</w:p>
          <w:p w:rsidR="006E7D05" w:rsidRDefault="006E7D05" w:rsidP="00C17CC2">
            <w:pPr>
              <w:spacing w:line="280" w:lineRule="exact"/>
              <w:ind w:left="12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18"/>
              </w:rPr>
              <w:t>（1否，0是）</w:t>
            </w:r>
          </w:p>
        </w:tc>
        <w:tc>
          <w:tcPr>
            <w:tcW w:w="1436" w:type="dxa"/>
            <w:vMerge w:val="restart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体检医师签名：</w:t>
            </w:r>
          </w:p>
        </w:tc>
      </w:tr>
      <w:tr w:rsidR="006E7D05" w:rsidTr="00C17CC2">
        <w:trPr>
          <w:cantSplit/>
          <w:trHeight w:val="256"/>
          <w:jc w:val="center"/>
        </w:trPr>
        <w:tc>
          <w:tcPr>
            <w:tcW w:w="430" w:type="dxa"/>
            <w:vMerge/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牙 齿</w:t>
            </w:r>
          </w:p>
        </w:tc>
        <w:tc>
          <w:tcPr>
            <w:tcW w:w="5460" w:type="dxa"/>
            <w:gridSpan w:val="24"/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(齿缺失</w:t>
            </w:r>
            <w:r>
              <w:rPr>
                <w:rFonts w:ascii="黑体" w:eastAsia="黑体" w:hint="eastAsia"/>
                <w:spacing w:val="-24"/>
                <w:sz w:val="18"/>
              </w:rPr>
              <w:t xml:space="preserve">—————+—————— </w:t>
            </w:r>
            <w:r>
              <w:rPr>
                <w:rFonts w:ascii="黑体" w:eastAsia="黑体" w:hint="eastAsia"/>
                <w:sz w:val="18"/>
              </w:rPr>
              <w:t>)</w:t>
            </w:r>
            <w:r>
              <w:rPr>
                <w:rFonts w:ascii="黑体" w:eastAsia="黑体" w:hAnsi="宋体" w:hint="eastAsia"/>
                <w:sz w:val="32"/>
              </w:rPr>
              <w:t xml:space="preserve">     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443" w:type="dxa"/>
            <w:vMerge/>
            <w:vAlign w:val="center"/>
          </w:tcPr>
          <w:p w:rsidR="006E7D05" w:rsidRDefault="006E7D05" w:rsidP="00C17CC2">
            <w:pPr>
              <w:spacing w:line="320" w:lineRule="exact"/>
              <w:ind w:left="747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1376" w:type="dxa"/>
            <w:gridSpan w:val="2"/>
            <w:vMerge/>
            <w:vAlign w:val="center"/>
          </w:tcPr>
          <w:p w:rsidR="006E7D05" w:rsidRDefault="006E7D05" w:rsidP="00C17CC2">
            <w:pPr>
              <w:spacing w:line="320" w:lineRule="exact"/>
              <w:ind w:left="747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1436" w:type="dxa"/>
            <w:vMerge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303"/>
          <w:jc w:val="center"/>
        </w:trPr>
        <w:tc>
          <w:tcPr>
            <w:tcW w:w="430" w:type="dxa"/>
            <w:vMerge/>
            <w:vAlign w:val="center"/>
          </w:tcPr>
          <w:p w:rsidR="006E7D05" w:rsidRDefault="006E7D05" w:rsidP="00C17CC2">
            <w:pPr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其 他</w:t>
            </w:r>
          </w:p>
        </w:tc>
        <w:tc>
          <w:tcPr>
            <w:tcW w:w="7280" w:type="dxa"/>
            <w:gridSpan w:val="27"/>
            <w:tcBorders>
              <w:bottom w:val="single" w:sz="4" w:space="0" w:color="auto"/>
              <w:right w:val="nil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376"/>
          <w:jc w:val="center"/>
        </w:trPr>
        <w:tc>
          <w:tcPr>
            <w:tcW w:w="430" w:type="dxa"/>
            <w:vMerge w:val="restart"/>
            <w:vAlign w:val="center"/>
          </w:tcPr>
          <w:p w:rsidR="006E7D05" w:rsidRDefault="006E7D05" w:rsidP="00C17CC2">
            <w:pPr>
              <w:spacing w:line="30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肝  功能</w:t>
            </w:r>
          </w:p>
        </w:tc>
        <w:tc>
          <w:tcPr>
            <w:tcW w:w="877" w:type="dxa"/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pacing w:val="-12"/>
                <w:sz w:val="18"/>
              </w:rPr>
              <w:t>体检结论</w:t>
            </w:r>
          </w:p>
        </w:tc>
        <w:tc>
          <w:tcPr>
            <w:tcW w:w="3461" w:type="dxa"/>
            <w:gridSpan w:val="12"/>
            <w:tcBorders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18"/>
              </w:rPr>
              <w:t>转氨酶</w:t>
            </w:r>
            <w:r>
              <w:rPr>
                <w:rFonts w:ascii="黑体" w:eastAsia="黑体" w:hAnsi="宋体" w:hint="eastAsia"/>
                <w:sz w:val="32"/>
              </w:rPr>
              <w:t xml:space="preserve">□  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1593" w:type="dxa"/>
            <w:gridSpan w:val="9"/>
            <w:tcBorders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乙肝表面抗原</w:t>
            </w:r>
          </w:p>
        </w:tc>
        <w:tc>
          <w:tcPr>
            <w:tcW w:w="2226" w:type="dxa"/>
            <w:gridSpan w:val="6"/>
            <w:tcBorders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（1正常，2其它）</w:t>
            </w:r>
          </w:p>
        </w:tc>
        <w:tc>
          <w:tcPr>
            <w:tcW w:w="1436" w:type="dxa"/>
            <w:vMerge w:val="restart"/>
          </w:tcPr>
          <w:p w:rsidR="006E7D05" w:rsidRDefault="006E7D05" w:rsidP="00C17CC2">
            <w:pPr>
              <w:spacing w:line="320" w:lineRule="exact"/>
              <w:jc w:val="lef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体检医师签名：</w:t>
            </w:r>
          </w:p>
        </w:tc>
      </w:tr>
      <w:tr w:rsidR="006E7D05" w:rsidTr="00C17CC2">
        <w:trPr>
          <w:cantSplit/>
          <w:trHeight w:val="122"/>
          <w:jc w:val="center"/>
        </w:trPr>
        <w:tc>
          <w:tcPr>
            <w:tcW w:w="430" w:type="dxa"/>
            <w:vMerge/>
            <w:vAlign w:val="center"/>
          </w:tcPr>
          <w:p w:rsidR="006E7D05" w:rsidRDefault="006E7D05" w:rsidP="00C17CC2">
            <w:pPr>
              <w:spacing w:line="300" w:lineRule="exact"/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877" w:type="dxa"/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18"/>
              </w:rPr>
              <w:t>其  他</w:t>
            </w:r>
          </w:p>
        </w:tc>
        <w:tc>
          <w:tcPr>
            <w:tcW w:w="7280" w:type="dxa"/>
            <w:gridSpan w:val="27"/>
            <w:tcBorders>
              <w:bottom w:val="single" w:sz="4" w:space="0" w:color="auto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 w:hAnsi="宋体"/>
                <w:bCs/>
                <w:sz w:val="32"/>
              </w:rPr>
            </w:pPr>
          </w:p>
        </w:tc>
        <w:tc>
          <w:tcPr>
            <w:tcW w:w="1436" w:type="dxa"/>
            <w:vMerge/>
            <w:tcBorders>
              <w:bottom w:val="single" w:sz="4" w:space="0" w:color="auto"/>
            </w:tcBorders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</w:p>
        </w:tc>
      </w:tr>
      <w:tr w:rsidR="006E7D05" w:rsidTr="00C17CC2">
        <w:trPr>
          <w:cantSplit/>
          <w:trHeight w:val="454"/>
          <w:jc w:val="center"/>
        </w:trPr>
        <w:tc>
          <w:tcPr>
            <w:tcW w:w="1307" w:type="dxa"/>
            <w:gridSpan w:val="2"/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胸部透视</w:t>
            </w:r>
          </w:p>
        </w:tc>
        <w:tc>
          <w:tcPr>
            <w:tcW w:w="2537" w:type="dxa"/>
            <w:gridSpan w:val="6"/>
            <w:tcBorders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Ansi="宋体" w:hint="eastAsia"/>
                <w:sz w:val="32"/>
              </w:rPr>
              <w:t>□</w:t>
            </w:r>
            <w:r>
              <w:rPr>
                <w:rFonts w:ascii="黑体" w:eastAsia="黑体" w:hAnsi="宋体" w:hint="eastAsia"/>
                <w:sz w:val="18"/>
              </w:rPr>
              <w:t>（1正常，2其他）</w:t>
            </w:r>
          </w:p>
        </w:tc>
        <w:tc>
          <w:tcPr>
            <w:tcW w:w="924" w:type="dxa"/>
            <w:gridSpan w:val="6"/>
            <w:tcBorders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其他</w:t>
            </w:r>
          </w:p>
        </w:tc>
        <w:tc>
          <w:tcPr>
            <w:tcW w:w="2442" w:type="dxa"/>
            <w:gridSpan w:val="13"/>
            <w:tcBorders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jc w:val="center"/>
              <w:rPr>
                <w:rFonts w:ascii="黑体" w:eastAsia="黑体"/>
                <w:bCs/>
                <w:sz w:val="18"/>
              </w:rPr>
            </w:pPr>
          </w:p>
        </w:tc>
        <w:tc>
          <w:tcPr>
            <w:tcW w:w="2813" w:type="dxa"/>
            <w:gridSpan w:val="3"/>
            <w:tcBorders>
              <w:bottom w:val="single" w:sz="4" w:space="0" w:color="auto"/>
            </w:tcBorders>
            <w:vAlign w:val="center"/>
          </w:tcPr>
          <w:p w:rsidR="006E7D05" w:rsidRDefault="006E7D05" w:rsidP="00C17CC2">
            <w:pPr>
              <w:spacing w:line="320" w:lineRule="exact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体检医师签名</w:t>
            </w:r>
          </w:p>
        </w:tc>
      </w:tr>
      <w:tr w:rsidR="006E7D05" w:rsidTr="00C17CC2">
        <w:trPr>
          <w:cantSplit/>
          <w:trHeight w:val="1185"/>
          <w:jc w:val="center"/>
        </w:trPr>
        <w:tc>
          <w:tcPr>
            <w:tcW w:w="1307" w:type="dxa"/>
            <w:gridSpan w:val="2"/>
            <w:vAlign w:val="center"/>
          </w:tcPr>
          <w:p w:rsidR="006E7D05" w:rsidRDefault="006E7D05" w:rsidP="00C17CC2">
            <w:pPr>
              <w:spacing w:line="2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体 体</w:t>
            </w:r>
          </w:p>
          <w:p w:rsidR="006E7D05" w:rsidRDefault="006E7D05" w:rsidP="00C17CC2">
            <w:pPr>
              <w:spacing w:line="2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检 检</w:t>
            </w:r>
          </w:p>
          <w:p w:rsidR="006E7D05" w:rsidRDefault="006E7D05" w:rsidP="00C17CC2">
            <w:pPr>
              <w:spacing w:line="2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医 站</w:t>
            </w:r>
          </w:p>
          <w:p w:rsidR="006E7D05" w:rsidRDefault="006E7D05" w:rsidP="00C17CC2">
            <w:pPr>
              <w:spacing w:line="220" w:lineRule="exact"/>
              <w:jc w:val="center"/>
              <w:rPr>
                <w:rFonts w:ascii="黑体" w:eastAsia="黑体"/>
                <w:bCs/>
                <w:sz w:val="18"/>
              </w:rPr>
            </w:pPr>
            <w:r>
              <w:rPr>
                <w:rFonts w:ascii="黑体" w:eastAsia="黑体" w:hint="eastAsia"/>
                <w:sz w:val="18"/>
              </w:rPr>
              <w:t>院 意</w:t>
            </w:r>
          </w:p>
          <w:p w:rsidR="006E7D05" w:rsidRDefault="006E7D05" w:rsidP="00C17CC2">
            <w:pPr>
              <w:spacing w:line="220" w:lineRule="exact"/>
              <w:jc w:val="center"/>
              <w:rPr>
                <w:rFonts w:ascii="黑体" w:eastAsia="黑体"/>
                <w:bCs/>
                <w:sz w:val="15"/>
                <w:szCs w:val="15"/>
              </w:rPr>
            </w:pPr>
            <w:r>
              <w:rPr>
                <w:rFonts w:ascii="黑体" w:eastAsia="黑体" w:hint="eastAsia"/>
                <w:sz w:val="18"/>
              </w:rPr>
              <w:t>或 见</w:t>
            </w:r>
          </w:p>
        </w:tc>
        <w:tc>
          <w:tcPr>
            <w:tcW w:w="8717" w:type="dxa"/>
            <w:gridSpan w:val="28"/>
            <w:tcBorders>
              <w:bottom w:val="single" w:sz="4" w:space="0" w:color="auto"/>
            </w:tcBorders>
          </w:tcPr>
          <w:p w:rsidR="006E7D05" w:rsidRDefault="006E7D05" w:rsidP="00C17CC2">
            <w:pPr>
              <w:spacing w:line="300" w:lineRule="exact"/>
              <w:jc w:val="left"/>
              <w:rPr>
                <w:rFonts w:ascii="黑体" w:eastAsia="黑体"/>
                <w:bCs/>
                <w:sz w:val="15"/>
                <w:szCs w:val="15"/>
              </w:rPr>
            </w:pPr>
            <w:r>
              <w:rPr>
                <w:rFonts w:ascii="黑体" w:eastAsia="黑体" w:hint="eastAsia"/>
                <w:sz w:val="15"/>
                <w:szCs w:val="15"/>
              </w:rPr>
              <w:t>该生：属于《普通高等学校招生体检工作指导意见》（以下简称《指导意见》）第一部分第</w:t>
            </w:r>
            <w:r>
              <w:rPr>
                <w:rFonts w:ascii="黑体" w:eastAsia="黑体" w:hint="eastAsia"/>
                <w:spacing w:val="-30"/>
                <w:sz w:val="28"/>
                <w:szCs w:val="28"/>
              </w:rPr>
              <w:t>□，□，□，□，□，□</w:t>
            </w:r>
            <w:r>
              <w:rPr>
                <w:rFonts w:ascii="黑体" w:eastAsia="黑体" w:hint="eastAsia"/>
                <w:sz w:val="15"/>
                <w:szCs w:val="15"/>
              </w:rPr>
              <w:t xml:space="preserve"> 条所列情形，学校可以不予录取；不宜报考《指导意见》中第二部分第</w:t>
            </w:r>
            <w:r>
              <w:rPr>
                <w:rFonts w:ascii="黑体" w:eastAsia="黑体" w:hint="eastAsia"/>
                <w:spacing w:val="-30"/>
                <w:sz w:val="28"/>
                <w:szCs w:val="28"/>
              </w:rPr>
              <w:t>□，□，□，□，□，□</w:t>
            </w:r>
            <w:r>
              <w:rPr>
                <w:rFonts w:ascii="黑体" w:eastAsia="黑体" w:hint="eastAsia"/>
                <w:sz w:val="15"/>
                <w:szCs w:val="15"/>
              </w:rPr>
              <w:t>条所列专业；不宜就读《指导意见》中第三部分第</w:t>
            </w:r>
            <w:r>
              <w:rPr>
                <w:rFonts w:ascii="黑体" w:eastAsia="黑体" w:hint="eastAsia"/>
                <w:spacing w:val="-30"/>
                <w:sz w:val="28"/>
                <w:szCs w:val="28"/>
              </w:rPr>
              <w:t>□，□，□，□，□，□</w:t>
            </w:r>
            <w:r>
              <w:rPr>
                <w:rFonts w:ascii="黑体" w:eastAsia="黑体" w:hint="eastAsia"/>
                <w:sz w:val="15"/>
                <w:szCs w:val="15"/>
              </w:rPr>
              <w:t xml:space="preserve">  条所列专业。</w:t>
            </w:r>
          </w:p>
          <w:p w:rsidR="006E7D05" w:rsidRDefault="006E7D05" w:rsidP="00C17CC2">
            <w:pPr>
              <w:spacing w:line="300" w:lineRule="exact"/>
              <w:jc w:val="left"/>
              <w:rPr>
                <w:rFonts w:ascii="黑体" w:eastAsia="黑体" w:hAnsi="宋体"/>
                <w:b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>主检医师签名：</w:t>
            </w: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</w:t>
            </w:r>
            <w:r>
              <w:rPr>
                <w:rFonts w:ascii="黑体" w:eastAsia="黑体" w:hAnsi="宋体" w:hint="eastAsia"/>
                <w:b/>
                <w:szCs w:val="21"/>
              </w:rPr>
              <w:t>体检医院或体检站（章）</w:t>
            </w:r>
          </w:p>
          <w:p w:rsidR="006E7D05" w:rsidRDefault="006E7D05" w:rsidP="00C17CC2">
            <w:pPr>
              <w:spacing w:line="300" w:lineRule="exact"/>
              <w:rPr>
                <w:rFonts w:ascii="黑体" w:eastAsia="黑体" w:hAnsi="宋体"/>
                <w:bCs/>
                <w:sz w:val="15"/>
                <w:szCs w:val="15"/>
              </w:rPr>
            </w:pPr>
            <w:r>
              <w:rPr>
                <w:rFonts w:ascii="黑体" w:eastAsia="黑体" w:hAnsi="宋体" w:hint="eastAsia"/>
                <w:szCs w:val="21"/>
              </w:rPr>
              <w:t xml:space="preserve">                                                         年     月     日            </w:t>
            </w:r>
            <w:r>
              <w:rPr>
                <w:rFonts w:ascii="黑体" w:eastAsia="黑体" w:hAnsi="宋体" w:hint="eastAsia"/>
                <w:sz w:val="15"/>
                <w:szCs w:val="15"/>
              </w:rPr>
              <w:t xml:space="preserve">  </w:t>
            </w:r>
          </w:p>
        </w:tc>
      </w:tr>
    </w:tbl>
    <w:p w:rsidR="006E7D05" w:rsidRDefault="006E7D05" w:rsidP="006E7D05">
      <w:pPr>
        <w:pStyle w:val="a3"/>
      </w:pPr>
    </w:p>
    <w:p w:rsidR="006E7D05" w:rsidRDefault="006E7D05" w:rsidP="006E7D05">
      <w:pPr>
        <w:spacing w:line="600" w:lineRule="exact"/>
        <w:jc w:val="center"/>
        <w:outlineLvl w:val="1"/>
      </w:pPr>
    </w:p>
    <w:p w:rsidR="001D5ABF" w:rsidRDefault="006E7D05"/>
    <w:sectPr w:rsidR="001D5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Microsoft YaHei UI"/>
    <w:charset w:val="86"/>
    <w:family w:val="script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D05"/>
    <w:rsid w:val="0017756A"/>
    <w:rsid w:val="006D16B0"/>
    <w:rsid w:val="006E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E53A5-2DDF-4D33-A695-D612F9B59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6E7D05"/>
    <w:pPr>
      <w:jc w:val="left"/>
    </w:pPr>
    <w:rPr>
      <w:sz w:val="24"/>
    </w:rPr>
  </w:style>
  <w:style w:type="character" w:customStyle="1" w:styleId="Char">
    <w:name w:val="正文文本 Char"/>
    <w:basedOn w:val="a0"/>
    <w:link w:val="a3"/>
    <w:uiPriority w:val="99"/>
    <w:qFormat/>
    <w:rsid w:val="006E7D0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mzm</dc:creator>
  <cp:keywords/>
  <dc:description/>
  <cp:lastModifiedBy>mzm</cp:lastModifiedBy>
  <cp:revision>1</cp:revision>
  <dcterms:created xsi:type="dcterms:W3CDTF">2023-03-31T03:49:00Z</dcterms:created>
  <dcterms:modified xsi:type="dcterms:W3CDTF">2023-03-31T03:53:00Z</dcterms:modified>
</cp:coreProperties>
</file>